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  <w:u w:val="single"/>
        </w:rPr>
        <w:t>202</w:t>
      </w:r>
      <w:r>
        <w:rPr>
          <w:rFonts w:hint="eastAsia" w:ascii="方正大标宋简体" w:hAnsi="方正大标宋简体" w:eastAsia="方正大标宋简体"/>
          <w:bCs/>
          <w:sz w:val="36"/>
          <w:szCs w:val="44"/>
          <w:u w:val="single"/>
          <w:lang w:val="en-US" w:eastAsia="zh-CN"/>
        </w:rPr>
        <w:t>4</w:t>
      </w:r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sz w:val="24"/>
        </w:rPr>
        <w:t>联系电话：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通讯地址和邮编：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</w:t>
      </w:r>
    </w:p>
    <w:p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（人）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 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（人）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32"/>
        <w:gridCol w:w="688"/>
        <w:gridCol w:w="900"/>
        <w:gridCol w:w="680"/>
        <w:gridCol w:w="850"/>
        <w:gridCol w:w="709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70" w:type="dxa"/>
            <w:vMerge w:val="restart"/>
            <w:tcBorders>
              <w:bottom w:val="single" w:color="000000" w:sz="12" w:space="0"/>
              <w:tl2br w:val="single" w:color="000000" w:sz="6" w:space="0"/>
            </w:tcBorders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 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 门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58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56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559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  他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  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32" w:type="dxa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0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（包括土地、海关、公安、</w:t>
            </w:r>
            <w:r>
              <w:rPr>
                <w:rFonts w:hint="eastAsia"/>
                <w:spacing w:val="-20"/>
                <w:sz w:val="18"/>
                <w:szCs w:val="18"/>
              </w:rPr>
              <w:t>市场监管</w:t>
            </w:r>
            <w:r>
              <w:rPr>
                <w:spacing w:val="-20"/>
                <w:sz w:val="18"/>
                <w:szCs w:val="18"/>
              </w:rPr>
              <w:t>、税务、检察等）</w:t>
            </w:r>
          </w:p>
        </w:tc>
        <w:tc>
          <w:tcPr>
            <w:tcW w:w="932" w:type="dxa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70" w:type="dxa"/>
          </w:tcPr>
          <w:p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32" w:type="dxa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32" w:type="dxa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32" w:type="dxa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32" w:type="dxa"/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0" w:type="dxa"/>
            <w:tcBorders>
              <w:top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   计</w:t>
            </w:r>
          </w:p>
        </w:tc>
        <w:tc>
          <w:tcPr>
            <w:tcW w:w="932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88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6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260" w:lineRule="exact"/>
        <w:ind w:right="17" w:rightChars="8"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其他数据：1、本年度最大单项标的名称</w:t>
      </w:r>
      <w:r>
        <w:rPr>
          <w:rFonts w:hint="eastAsia"/>
          <w:szCs w:val="21"/>
          <w:u w:val="single"/>
        </w:rPr>
        <w:t>（                          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万元。2、本年度较有影响、有特色的拍品名称</w:t>
      </w:r>
      <w:r>
        <w:rPr>
          <w:rFonts w:hint="eastAsia"/>
          <w:szCs w:val="21"/>
          <w:u w:val="single"/>
        </w:rPr>
        <w:t>（                               ）</w:t>
      </w:r>
      <w:r>
        <w:rPr>
          <w:rFonts w:hint="eastAsia"/>
          <w:szCs w:val="21"/>
        </w:rPr>
        <w:t>及成交额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万元。3、本年度进入各地公共资源拍卖中心交易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场次，成交额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万元。4、本年度慈善义拍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场，成交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万元，向社会捐赠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万元。</w:t>
      </w:r>
    </w:p>
    <w:p>
      <w:pPr>
        <w:spacing w:line="260" w:lineRule="exact"/>
        <w:ind w:right="17" w:rightChars="8" w:firstLine="420" w:firstLineChars="200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</w:p>
    <w:p>
      <w:pPr>
        <w:spacing w:line="260" w:lineRule="exact"/>
        <w:ind w:right="17" w:rightChars="8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 xml:space="preserve">拍卖标的不属于上述分类的，请填其它类中，并在备注中说明。 </w:t>
      </w:r>
    </w:p>
    <w:p>
      <w:pPr>
        <w:spacing w:line="260" w:lineRule="exact"/>
        <w:ind w:right="17" w:rightChars="8"/>
        <w:rPr>
          <w:rFonts w:ascii="仿宋_GB2312" w:hAnsi="仿宋_GB2312" w:eastAsia="仿宋_GB2312" w:cs="仿宋_GB2312"/>
          <w:sz w:val="32"/>
          <w:szCs w:val="32"/>
        </w:rPr>
      </w:pPr>
      <w:r>
        <w:rPr>
          <w:szCs w:val="21"/>
        </w:rPr>
        <w:t>负责人签字：                                   填报人签字：                                       填报日期：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82" w:right="816" w:bottom="89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1026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- 2 -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761C"/>
    <w:rsid w:val="001406B4"/>
    <w:rsid w:val="0014332A"/>
    <w:rsid w:val="00170C5C"/>
    <w:rsid w:val="001B45D1"/>
    <w:rsid w:val="001C2685"/>
    <w:rsid w:val="001D1693"/>
    <w:rsid w:val="001E27C5"/>
    <w:rsid w:val="00206EC2"/>
    <w:rsid w:val="002810C8"/>
    <w:rsid w:val="002E0FBD"/>
    <w:rsid w:val="00311B93"/>
    <w:rsid w:val="003128D6"/>
    <w:rsid w:val="00315CF0"/>
    <w:rsid w:val="0031674E"/>
    <w:rsid w:val="00355CF8"/>
    <w:rsid w:val="00357129"/>
    <w:rsid w:val="003944E7"/>
    <w:rsid w:val="003A7EA9"/>
    <w:rsid w:val="00411D2D"/>
    <w:rsid w:val="00493C69"/>
    <w:rsid w:val="004E006A"/>
    <w:rsid w:val="004F26B8"/>
    <w:rsid w:val="005245E8"/>
    <w:rsid w:val="00551454"/>
    <w:rsid w:val="005943AA"/>
    <w:rsid w:val="005F7549"/>
    <w:rsid w:val="00627E16"/>
    <w:rsid w:val="006C60F3"/>
    <w:rsid w:val="00701AFF"/>
    <w:rsid w:val="0073021A"/>
    <w:rsid w:val="007C1F01"/>
    <w:rsid w:val="007D0272"/>
    <w:rsid w:val="008B38A9"/>
    <w:rsid w:val="008B7424"/>
    <w:rsid w:val="008C3267"/>
    <w:rsid w:val="008E3E62"/>
    <w:rsid w:val="008E6AFF"/>
    <w:rsid w:val="008F4CBB"/>
    <w:rsid w:val="00942FE9"/>
    <w:rsid w:val="009754BA"/>
    <w:rsid w:val="009B3C79"/>
    <w:rsid w:val="00A144B7"/>
    <w:rsid w:val="00A206B1"/>
    <w:rsid w:val="00A26081"/>
    <w:rsid w:val="00A57242"/>
    <w:rsid w:val="00A66A93"/>
    <w:rsid w:val="00AA035F"/>
    <w:rsid w:val="00AE77B6"/>
    <w:rsid w:val="00B16031"/>
    <w:rsid w:val="00B66C68"/>
    <w:rsid w:val="00B84F9F"/>
    <w:rsid w:val="00BF6798"/>
    <w:rsid w:val="00C13B9B"/>
    <w:rsid w:val="00C21AB2"/>
    <w:rsid w:val="00C43B46"/>
    <w:rsid w:val="00C8761C"/>
    <w:rsid w:val="00D13449"/>
    <w:rsid w:val="00D51C8C"/>
    <w:rsid w:val="00D6326F"/>
    <w:rsid w:val="00DD5A3D"/>
    <w:rsid w:val="00DF2447"/>
    <w:rsid w:val="00F66497"/>
    <w:rsid w:val="00FC39B1"/>
    <w:rsid w:val="00FC7BD8"/>
    <w:rsid w:val="00FE0A7B"/>
    <w:rsid w:val="00FE2115"/>
    <w:rsid w:val="2AE29CE2"/>
    <w:rsid w:val="3FAD910B"/>
    <w:rsid w:val="5DE12EEE"/>
    <w:rsid w:val="5E67C4D1"/>
    <w:rsid w:val="7F49EB25"/>
    <w:rsid w:val="7FFA322D"/>
    <w:rsid w:val="7FFEACD4"/>
    <w:rsid w:val="8AC64798"/>
    <w:rsid w:val="BB6BAEE5"/>
    <w:rsid w:val="DEFF958E"/>
    <w:rsid w:val="F34C39DD"/>
    <w:rsid w:val="F77B15DE"/>
    <w:rsid w:val="FA8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码1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2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422</Words>
  <Characters>2411</Characters>
  <Lines>20</Lines>
  <Paragraphs>5</Paragraphs>
  <TotalTime>22</TotalTime>
  <ScaleCrop>false</ScaleCrop>
  <LinksUpToDate>false</LinksUpToDate>
  <CharactersWithSpaces>2828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2020-04-13T11:01:00Z</dcterms:created>
  <dc:creator>null</dc:creator>
  <cp:lastModifiedBy>greatwall</cp:lastModifiedBy>
  <cp:lastPrinted>2024-03-14T16:22:00Z</cp:lastPrinted>
  <dcterms:modified xsi:type="dcterms:W3CDTF">2025-03-07T17:25:14Z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