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/>
    <w:p>
      <w:pPr>
        <w:pStyle w:val="Normal"/>
        <w:rPr>
          <w:rFonts w:hint="eastAsia"/>
        </w:rPr>
      </w:pPr>
      <w:r>
        <w:rPr>
          <w:rFonts w:hint="eastAsia"/>
        </w:rPr>
      </w:r>
    </w:p>
    <w:p>
      <w:pPr>
        <w:pStyle w:val="Normal"/>
        <w:spacing w:line="560" w:lineRule="exact"/>
        <w:rPr>
          <w:sz w:val="32"/>
          <w:rFonts w:ascii="黑体" w:hAnsi="黑体" w:eastAsia="黑体" w:hint="eastAsia"/>
        </w:rPr>
      </w:pPr>
      <w:r>
        <w:rPr>
          <w:sz w:val="32"/>
          <w:rFonts w:ascii="黑体" w:hAnsi="黑体" w:eastAsia="黑体" w:hint="eastAsia"/>
        </w:rPr>
        <w:t xml:space="preserve">附件3</w:t>
      </w:r>
      <w:r>
        <w:rPr>
          <w:sz w:val="32"/>
          <w:rFonts w:ascii="黑体" w:hAnsi="黑体" w:eastAsia="黑体" w:hint="eastAsia"/>
        </w:rPr>
      </w:r>
    </w:p>
    <w:p>
      <w:pPr>
        <w:pStyle w:val="Normal"/>
        <w:jc w:val="center"/>
        <w:rPr>
          <w:spacing w:val="50"/>
          <w:sz w:val="52"/>
          <w:rFonts w:eastAsia="文鼎CS大宋" w:hint="eastAsia"/>
        </w:rPr>
      </w:pPr>
      <w:r>
        <w:rPr>
          <w:spacing w:val="50"/>
          <w:sz w:val="52"/>
          <w:rFonts w:eastAsia="文鼎CS大宋" w:hint="eastAsia"/>
        </w:rPr>
      </w:r>
    </w:p>
    <w:p>
      <w:pPr>
        <w:pStyle w:val="Normal"/>
        <w:jc w:val="center"/>
        <w:rPr>
          <w:spacing w:val="50"/>
          <w:sz w:val="52"/>
          <w:bCs/>
          <w:rFonts w:ascii="方正大标宋简体" w:hAnsi="方正大标宋简体" w:eastAsia="方正大标宋简体" w:hint="eastAsia"/>
        </w:rPr>
      </w:pPr>
      <w:r>
        <w:rPr>
          <w:spacing w:val="50"/>
          <w:sz w:val="52"/>
          <w:bCs/>
          <w:rFonts w:ascii="方正大标宋简体" w:hAnsi="方正大标宋简体" w:eastAsia="方正大标宋简体" w:hint="eastAsia"/>
        </w:rPr>
        <w:t xml:space="preserve">广东省</w:t>
      </w:r>
      <w:r>
        <w:rPr>
          <w:spacing w:val="50"/>
          <w:sz w:val="52"/>
          <w:lang w:val="en-US" w:eastAsia="zh-CN"/>
          <w:bCs/>
          <w:rFonts w:ascii="方正大标宋简体" w:hAnsi="方正大标宋简体" w:eastAsia="方正大标宋简体" w:hint="eastAsia"/>
        </w:rPr>
        <w:t xml:space="preserve">河</w:t>
      </w:r>
      <w:r>
        <w:rPr>
          <w:spacing w:val="50"/>
          <w:sz w:val="52"/>
          <w:lang w:val="en-US" w:eastAsia="zh-CN"/>
          <w:bCs/>
          <w:rFonts w:ascii="方正大标宋简体" w:hAnsi="方正大标宋简体" w:eastAsia="方正大标宋简体" w:hint="eastAsia"/>
        </w:rPr>
        <w:t xml:space="preserve">源</w:t>
      </w:r>
      <w:r>
        <w:rPr>
          <w:spacing w:val="50"/>
          <w:sz w:val="52"/>
          <w:bCs/>
          <w:rFonts w:ascii="方正大标宋简体" w:hAnsi="方正大标宋简体" w:eastAsia="方正大标宋简体" w:hint="eastAsia"/>
        </w:rPr>
        <w:t xml:space="preserve">市拍卖企业年度核查报告书</w:t>
      </w:r>
      <w:r>
        <w:rPr>
          <w:spacing w:val="50"/>
          <w:sz w:val="52"/>
          <w:bCs/>
          <w:rFonts w:ascii="方正大标宋简体" w:hAnsi="方正大标宋简体" w:eastAsia="方正大标宋简体" w:hint="eastAsia"/>
        </w:rPr>
      </w:r>
    </w:p>
    <w:p>
      <w:pPr>
        <w:pStyle w:val="Normal"/>
        <w:jc w:val="center"/>
        <w:rPr>
          <w:sz w:val="44"/>
        </w:rPr>
      </w:pPr>
      <w:r>
        <w:rPr>
          <w:sz w:val="44"/>
        </w:rPr>
      </w:r>
    </w:p>
    <w:p>
      <w:pPr>
        <w:pStyle w:val="Normal"/>
        <w:jc w:val="center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（       年度）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企业名称：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联系人：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手机：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00" w:lineRule="exact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固定电话：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00" w:lineRule="exact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00" w:lineRule="exact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00" w:lineRule="exact"/>
        <w:ind w:left="718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                        (公  章)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00" w:lineRule="exact"/>
        <w:ind w:left="718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填报日期：          年     月     日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00" w:lineRule="exact"/>
        <w:ind w:left="718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00" w:lineRule="exact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jc w:val="center"/>
        <w:rPr>
          <w:spacing w:val="50"/>
          <w:sz w:val="44"/>
          <w:szCs w:val="44"/>
          <w:bCs/>
          <w:rFonts w:ascii="方正大标宋简体" w:hAnsi="方正大标宋简体" w:eastAsia="方正大标宋简体" w:hint="eastAsia"/>
        </w:rPr>
      </w:pPr>
      <w:r>
        <w:rPr>
          <w:spacing w:val="50"/>
          <w:sz w:val="44"/>
          <w:szCs w:val="44"/>
          <w:bCs/>
          <w:rFonts w:ascii="方正大标宋简体" w:hAnsi="方正大标宋简体" w:eastAsia="方正大标宋简体" w:hint="eastAsia"/>
        </w:rPr>
        <w:t xml:space="preserve">目 录</w:t>
      </w:r>
      <w:r>
        <w:rPr>
          <w:spacing w:val="50"/>
          <w:sz w:val="44"/>
          <w:szCs w:val="44"/>
          <w:bCs/>
          <w:rFonts w:ascii="方正大标宋简体" w:hAnsi="方正大标宋简体" w:eastAsia="方正大标宋简体" w:hint="eastAsia"/>
        </w:rPr>
      </w:r>
    </w:p>
    <w:p>
      <w:pPr>
        <w:pStyle w:val="Normal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spacing w:line="760" w:lineRule="exact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    1. 企业年度核查基本信息表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60" w:lineRule="exact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    2. 20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24</w:t>
      </w:r>
      <w:r>
        <w:rPr>
          <w:sz w:val="32"/>
          <w:szCs w:val="32"/>
          <w:rFonts w:ascii="仿宋" w:hAnsi="仿宋" w:eastAsia="仿宋" w:hint="eastAsia"/>
        </w:rPr>
        <w:t xml:space="preserve">年拍卖企业经营统计报表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60" w:lineRule="exact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    3. 拍卖经营批准证书正、副本（复印件）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4. 企业营业执照（复印件）</w:t>
      </w:r>
      <w:r>
        <w:rPr>
          <w:sz w:val="32"/>
          <w:szCs w:val="32"/>
          <w:rFonts w:ascii="仿宋" w:hAnsi="仿宋" w:eastAsia="仿宋" w:hint="eastAsia"/>
        </w:rPr>
      </w:r>
    </w:p>
    <w:p>
      <w:pPr>
        <w:pStyle w:val="Normal"/>
        <w:spacing w:line="760" w:lineRule="exact"/>
        <w:ind w:firstLineChars="-200" w:hanging="640" w:left="1278" w:leftChars="304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  <w:t xml:space="preserve">5. 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企业所属的拍卖师执业资格证书、执业注册记录卡（202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5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年度）复印件及中拍协网站企业注册拍卖师列表截图</w:t>
      </w:r>
      <w:r>
        <w:rPr>
          <w:sz w:val="32"/>
          <w:lang w:eastAsia="zh-CN"/>
          <w:szCs w:val="32"/>
          <w:rFonts w:ascii="仿宋" w:hAnsi="仿宋" w:eastAsia="仿宋" w:hint="eastAsia"/>
        </w:rPr>
      </w:r>
    </w:p>
    <w:p>
      <w:pPr>
        <w:pStyle w:val="Normal"/>
        <w:spacing w:line="760" w:lineRule="exact"/>
        <w:ind w:firstLineChars="-100" w:hanging="320" w:left="958" w:leftChars="304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6.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202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4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年度企业会计报表（资产负债表、利润表）</w:t>
      </w:r>
      <w:r>
        <w:rPr>
          <w:sz w:val="32"/>
          <w:lang w:eastAsia="zh-CN"/>
          <w:szCs w:val="32"/>
          <w:rFonts w:ascii="仿宋" w:hAnsi="仿宋" w:eastAsia="仿宋" w:hint="eastAsia"/>
        </w:rPr>
      </w:r>
    </w:p>
    <w:p>
      <w:pPr>
        <w:pStyle w:val="Normal"/>
        <w:spacing w:line="760" w:lineRule="exact"/>
        <w:ind w:firstLineChars="-100" w:hanging="320" w:left="958" w:leftChars="304"/>
        <w:rPr>
          <w:sz w:val="32"/>
          <w:lang w:val="en-US" w:eastAsia="zh-CN"/>
          <w:szCs w:val="32"/>
          <w:rFonts w:ascii="仿宋" w:hAnsi="仿宋" w:eastAsia="仿宋" w:hint="eastAsia"/>
        </w:rPr>
      </w:pP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7.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全国拍卖行业管理平台企业202</w:t>
      </w:r>
      <w:r>
        <w:rPr>
          <w:sz w:val="32"/>
          <w:lang w:val="en-US" w:eastAsia="zh-CN"/>
          <w:szCs w:val="32"/>
          <w:rFonts w:ascii="仿宋" w:hAnsi="仿宋" w:eastAsia="仿宋" w:hint="eastAsia"/>
        </w:rPr>
        <w:t xml:space="preserve">4</w:t>
      </w:r>
      <w:r>
        <w:rPr>
          <w:sz w:val="32"/>
          <w:lang w:eastAsia="zh-CN"/>
          <w:szCs w:val="32"/>
          <w:rFonts w:ascii="仿宋" w:hAnsi="仿宋" w:eastAsia="仿宋" w:hint="eastAsia"/>
        </w:rPr>
        <w:t xml:space="preserve">年度月报填报情况一览表截图</w:t>
      </w:r>
      <w:r>
        <w:rPr>
          <w:sz w:val="32"/>
          <w:lang w:eastAsia="zh-CN"/>
          <w:szCs w:val="32"/>
          <w:rFonts w:ascii="仿宋" w:hAnsi="仿宋" w:eastAsia="仿宋" w:hint="eastAsia"/>
        </w:rPr>
      </w:r>
    </w:p>
    <w:p>
      <w:pPr>
        <w:pStyle w:val="Normal"/>
        <w:spacing w:line="760" w:lineRule="exact"/>
        <w:ind w:firstLine="640" w:firstLineChars="200"/>
        <w:rPr>
          <w:sz w:val="32"/>
          <w:szCs w:val="32"/>
          <w:rFonts w:ascii="仿宋" w:hAnsi="仿宋" w:eastAsia="仿宋" w:hint="eastAsia"/>
        </w:rPr>
      </w:pPr>
      <w:r>
        <w:rPr>
          <w:sz w:val="32"/>
          <w:szCs w:val="32"/>
          <w:rFonts w:ascii="仿宋" w:hAnsi="仿宋" w:eastAsia="仿宋" w:hint="eastAsia"/>
        </w:rPr>
      </w:r>
    </w:p>
    <w:sectPr>
      <w:footerReference r:id="rId4" w:type="first"/>
      <w:footerReference r:id="rId3" w:type="default"/>
      <w:titlePg/>
      <w:type w:val="nextPage"/>
      <w:docGrid w:type="lines" w:linePitch="312"/>
      <w:pgSz w:w="11906" w:h="16838"/>
      <w:pgMar w:top="1440" w:right="1531" w:bottom="1440" w:left="1531" w:header="851" w:footer="992" w:gutter="0"/>
      <w:pgNumType w:fmt="57"/>
      <w:pgNumType w:fmt="57"/>
    </w:sectPr>
  </w:body>
  <w:background w:color="FFFFFF">
    <v:shapetype path="m,l,21600r21600,l21600,xe" o:spt="1" coordsize="21600,21600" id="_x0000_t1">
      <v:stroke joinstyle="miter"/>
      <v:path gradientshapeok="t" o:extrusionok="f"/>
      <o:lock v:ext="edit" aspectratio="t"/>
    </v:shapetype>
    <v:background coordsize="21600,21600" stroked="f" fillcolor="#FFFFFF" id="_x0000_s1025">
      <v:fill color2="#FFFFFF"/>
    </v:background>
  </w:background>
</w:document>
</file>

<file path=word/fontTable.xml><?xml version="1.0" encoding="utf-8"?>
<w:fonts xmlns:w="http://schemas.openxmlformats.org/wordprocessingml/2006/main"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altName w:val="Nimbus Roman No9 L"/>
    <w:panose1 w:val="020b0604020202020204"/>
    <w:charset w:val="00"/>
    <w:family w:val="swiss"/>
    <w:pitch w:val="default"/>
    <w:sig w:usb0="FFFFFFFF" w:usb1="E9FFFFFF" w:usb2="0000003F" w:usb3="00000000" w:csb0="603F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1" w:usb1="080E0000" w:usb2="00000010" w:usb3="00000000" w:csb0="00040000" w:csb1="00000000"/>
  </w:font>
  <w:font w:name="文鼎CS大宋">
    <w:altName w:val="方正书宋_GBK"/>
    <w:panose1 w:val="02010609010101010101"/>
    <w:charset w:val="00"/>
    <w:family w:val="modern"/>
    <w:pitch w:val="default"/>
    <w:sig w:usb0="00000001" w:usb1="080E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3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outside" w:y="2"/>
    </w:pPr>
    <w:r>
      <w:fldChar w:fldCharType="begin"/>
    </w:r>
    <w:r>
      <w:rPr>
        <w:rStyle w:val="UserStyle_0"/>
      </w:rPr>
      <w:instrText xml:space="preserve">PAGE  </w:instrText>
    </w:r>
    <w:r>
      <w:fldChar w:fldCharType="separate"/>
    </w:r>
    <w:r>
      <w:rPr>
        <w:rStyle w:val="UserStyle_0"/>
      </w:rPr>
      <w:t xml:space="preserve">- 3 -</w:t>
    </w:r>
    <w:r>
      <w:fldChar w:fldCharType="end"/>
    </w:r>
    <w:r>
      <w:rPr>
        <w:rStyle w:val="UserStyle_0"/>
      </w:rPr>
    </w:r>
  </w:p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4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5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pBdr>
        <w:between w:val="none" w:color="auto" w:sz="50" w:space="0"/>
      </w:pBdr>
      <w:tabs>
        <w:tab w:val="clear" w:pos="4153"/>
        <w:tab w:val="clear" w:pos="8306"/>
      </w:tabs>
      <w:framePr w:wrap="around" w:hAnchor="margin" w:vAnchor="text" w:xAlign="outside" w:yAlign="top"/>
    </w:pPr>
    <w:r>
      <w:fldChar w:fldCharType="begin"/>
    </w:r>
    <w:r>
      <w:rPr>
        <w:rStyle w:val="PageNumber"/>
      </w:rPr>
      <w:instrText xml:space="preserve"> PAGE  </w:instrText>
    </w:r>
    <w:r>
      <w:fldChar w:fldCharType="separate"/>
    </w:r>
    <w:r>
      <w:rPr>
        <w:rStyle w:val="PageNumber"/>
      </w:rPr>
      <w:t xml:space="preserve">- 3 -</w:t>
    </w:r>
    <w:r>
      <w:fldChar w:fldCharType="end"/>
    </w:r>
    <w:r/>
  </w:p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auto" w:sz="0" w:space="0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/>
      <w:kern w:val="2"/>
      <w:rFonts w:eastAsia="宋体"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Acetate">
    <w:name w:val="批注框文本"/>
    <w:basedOn w:val="Normal"/>
    <w:link w:val="Normal"/>
    <w:semiHidden/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paragraph" w:styleId="Header">
    <w:name w:val="页眉"/>
    <w:basedOn w:val="Normal"/>
    <w:link w:val="Normal"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  <w:rFonts w:ascii="Times New Roman" w:hAnsi="Times New Roman"/>
    </w:rPr>
  </w:style>
  <w:style w:type="paragraph" w:styleId="HtmlNormal">
    <w:name w:val="普通(网站)"/>
    <w:basedOn w:val="Normal"/>
    <w:link w:val="Normal"/>
    <w:pPr>
      <w:widowControl w:val="1"/>
      <w:jc w:val="start"/>
      <w:spacing w:after="100" w:afterAutospacing="1" w:before="100" w:beforeAutospacing="1"/>
    </w:pPr>
    <w:rPr>
      <w:sz w:val="24"/>
      <w:kern w:val="0"/>
      <w:rFonts w:ascii="Arial Unicode MS" w:hAnsi="Arial Unicode MS" w:eastAsia="Arial Unicode MS"/>
    </w:rPr>
  </w:style>
  <w:style w:type="character" w:styleId="PageNumber">
    <w:name w:val="页码"/>
    <w:basedOn w:val="NormalCharacter"/>
    <w:link w:val="Normal"/>
  </w:style>
  <w:style w:type="character" w:styleId="Hyperlink">
    <w:name w:val="超链接"/>
    <w:basedOn w:val="NormalCharacter"/>
    <w:link w:val="Normal"/>
    <w:rPr>
      <w:u w:val="single"/>
      <w:color w:val="0000ff"/>
    </w:rPr>
  </w:style>
  <w:style w:type="character" w:styleId="UserStyle_0">
    <w:name w:val="page number"/>
    <w:basedOn w:val="NormalCharacter"/>
    <w:link w:val="Normal"/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footer" Target="footer4.xml" /><Relationship Id="rId6" Type="http://schemas.openxmlformats.org/officeDocument/2006/relationships/footer" Target="footer3.xml" /><Relationship Id="rId5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2" Type="http://schemas.openxmlformats.org/officeDocument/2006/relationships/fontTable" Target="fontTable.xml" /><Relationship Id="rId8" Type="http://schemas.openxmlformats.org/officeDocument/2006/relationships/footer" Target="footer5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