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9" w:type="pct"/>
        <w:tblInd w:w="-885" w:type="dxa"/>
        <w:tblLook w:val="04A0"/>
      </w:tblPr>
      <w:tblGrid>
        <w:gridCol w:w="1603"/>
        <w:gridCol w:w="2650"/>
        <w:gridCol w:w="2113"/>
        <w:gridCol w:w="582"/>
        <w:gridCol w:w="282"/>
        <w:gridCol w:w="212"/>
        <w:gridCol w:w="492"/>
        <w:gridCol w:w="492"/>
        <w:gridCol w:w="490"/>
        <w:gridCol w:w="1292"/>
      </w:tblGrid>
      <w:tr w:rsidR="001C395F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40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广东省拍卖业协会特殊资产拍卖专业委员会</w:t>
            </w:r>
          </w:p>
          <w:p w:rsidR="001C395F" w:rsidRDefault="0049267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36"/>
              </w:rPr>
              <w:t>成员机构招募信息采集表</w:t>
            </w:r>
          </w:p>
        </w:tc>
      </w:tr>
      <w:tr w:rsidR="001C395F">
        <w:trPr>
          <w:trHeight w:val="18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单位名称</w:t>
            </w:r>
          </w:p>
        </w:tc>
        <w:tc>
          <w:tcPr>
            <w:tcW w:w="42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                             （加盖公章）　</w:t>
            </w: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负责人：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经办人1：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经办人2：</w:t>
            </w: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职务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5F" w:rsidRDefault="004926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电话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1C395F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559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意向参与</w:t>
            </w:r>
          </w:p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形式</w:t>
            </w:r>
          </w:p>
        </w:tc>
        <w:tc>
          <w:tcPr>
            <w:tcW w:w="42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rPr>
                <w:rFonts w:ascii="微软雅黑" w:eastAsia="微软雅黑" w:hAnsi="微软雅黑" w:cs="宋体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处置（招募投资或拍卖等）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 xml:space="preserve">□    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尽调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 xml:space="preserve">□ 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运营策划 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</w:p>
          <w:p w:rsidR="001C395F" w:rsidRDefault="00492673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项目收购或投资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（单项投资上下限：      ——       ）  </w:t>
            </w:r>
          </w:p>
        </w:tc>
      </w:tr>
      <w:tr w:rsidR="001C395F">
        <w:trPr>
          <w:trHeight w:val="624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意向且有操作经验项目类别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(可多选)</w:t>
            </w:r>
          </w:p>
        </w:tc>
        <w:tc>
          <w:tcPr>
            <w:tcW w:w="42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破产财产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 xml:space="preserve">□  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股权、债权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  抵押担保资产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br/>
              <w:t xml:space="preserve">可循环物资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在建工程或预售用地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其他：</w:t>
            </w: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75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意向项目区域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br/>
              <w:t>（填地市名）</w:t>
            </w:r>
          </w:p>
        </w:tc>
        <w:tc>
          <w:tcPr>
            <w:tcW w:w="42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395F">
        <w:trPr>
          <w:trHeight w:val="81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单位优势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br/>
              <w:t>(可多选)</w:t>
            </w:r>
          </w:p>
        </w:tc>
        <w:tc>
          <w:tcPr>
            <w:tcW w:w="42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492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团队规模 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 资金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专业能力(法律、运营策划、网络平台等）</w:t>
            </w:r>
            <w:r>
              <w:rPr>
                <w:rFonts w:ascii="微软雅黑" w:eastAsia="微软雅黑" w:hAnsi="微软雅黑" w:cs="宋体" w:hint="eastAsia"/>
                <w:kern w:val="0"/>
                <w:sz w:val="36"/>
                <w:szCs w:val="36"/>
              </w:rPr>
              <w:t>□</w:t>
            </w: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F" w:rsidRDefault="001C395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单位情况</w:t>
            </w:r>
          </w:p>
          <w:p w:rsidR="001C395F" w:rsidRDefault="004926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简介</w:t>
            </w:r>
          </w:p>
        </w:tc>
        <w:tc>
          <w:tcPr>
            <w:tcW w:w="42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C395F">
        <w:trPr>
          <w:trHeight w:val="624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1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F" w:rsidRDefault="001C39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1C395F" w:rsidRDefault="001C395F">
      <w:pPr>
        <w:spacing w:line="560" w:lineRule="exact"/>
        <w:ind w:right="900"/>
        <w:rPr>
          <w:rFonts w:ascii="仿宋" w:eastAsia="仿宋" w:hAnsi="仿宋"/>
          <w:sz w:val="30"/>
          <w:szCs w:val="30"/>
        </w:rPr>
      </w:pPr>
    </w:p>
    <w:p w:rsidR="001C395F" w:rsidRDefault="001C395F"/>
    <w:sectPr w:rsidR="001C395F" w:rsidSect="001C395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5F" w:rsidRDefault="001C395F" w:rsidP="001C395F">
      <w:r>
        <w:separator/>
      </w:r>
    </w:p>
  </w:endnote>
  <w:endnote w:type="continuationSeparator" w:id="1">
    <w:p w:rsidR="001C395F" w:rsidRDefault="001C395F" w:rsidP="001C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5F" w:rsidRDefault="005711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95F" w:rsidRDefault="001C39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5F" w:rsidRDefault="005711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6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CF3">
      <w:rPr>
        <w:rStyle w:val="a5"/>
        <w:noProof/>
      </w:rPr>
      <w:t>1</w:t>
    </w:r>
    <w:r>
      <w:rPr>
        <w:rStyle w:val="a5"/>
      </w:rPr>
      <w:fldChar w:fldCharType="end"/>
    </w:r>
  </w:p>
  <w:p w:rsidR="001C395F" w:rsidRDefault="001C39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5F" w:rsidRDefault="001C395F" w:rsidP="001C395F">
      <w:r>
        <w:separator/>
      </w:r>
    </w:p>
  </w:footnote>
  <w:footnote w:type="continuationSeparator" w:id="1">
    <w:p w:rsidR="001C395F" w:rsidRDefault="001C395F" w:rsidP="001C3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5F" w:rsidRDefault="001C39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A4E"/>
    <w:rsid w:val="00066A4E"/>
    <w:rsid w:val="001C395F"/>
    <w:rsid w:val="00215143"/>
    <w:rsid w:val="00474CF3"/>
    <w:rsid w:val="00492673"/>
    <w:rsid w:val="00571128"/>
    <w:rsid w:val="0FC7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qFormat/>
    <w:rsid w:val="001C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1C395F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qFormat/>
    <w:rsid w:val="001C395F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qFormat/>
    <w:rsid w:val="001C39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C39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2022-04-07T01:54:00Z</dcterms:created>
  <dcterms:modified xsi:type="dcterms:W3CDTF">2022-04-07T01:54:00Z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C79AAD92487E4BC1B7FC9CCB811E26BC</vt:lpwstr>
  </property>
</Properties>
</file>